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Паспорт федерального партийного проекта «Единая страна – доступная среда»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  <w:r w:rsidRPr="00E34A4D">
        <w:rPr>
          <w:rFonts w:ascii="Times New Roman" w:hAnsi="Times New Roman" w:cs="Times New Roman"/>
          <w:sz w:val="28"/>
          <w:szCs w:val="28"/>
        </w:rPr>
        <w:t xml:space="preserve"> Терентьев Михаил Борисович, депутат Государственной Думы Федерального Собрания Российской Федерации</w:t>
      </w:r>
    </w:p>
    <w:p w:rsid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 партийного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D">
        <w:rPr>
          <w:rFonts w:ascii="Times New Roman" w:hAnsi="Times New Roman" w:cs="Times New Roman"/>
          <w:sz w:val="28"/>
          <w:szCs w:val="28"/>
        </w:rPr>
        <w:t>Костин Андрей Леонидович, член Высшего совета Партии, президент – председатель Правления ПАО «Банк ВТБ».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актуальности проекта 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В России более 13 миллионов человек с инвалидностью и их окружает множество проблем, связанных с реализацией прав и основных свобод человека в связи с физическими, коммуникационными и психоло</w:t>
      </w:r>
      <w:r>
        <w:rPr>
          <w:rFonts w:ascii="Times New Roman" w:hAnsi="Times New Roman" w:cs="Times New Roman"/>
          <w:sz w:val="28"/>
          <w:szCs w:val="28"/>
        </w:rPr>
        <w:t>гическими барьерами в обществе.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Понятие «Доступной среды» не ограничивается только физической доступностью объектов инфраструктуры, но включает в себя также доступность социальных институтов, образования, работы, информации, возможность участия в культурной</w:t>
      </w:r>
      <w:r>
        <w:rPr>
          <w:rFonts w:ascii="Times New Roman" w:hAnsi="Times New Roman" w:cs="Times New Roman"/>
          <w:sz w:val="28"/>
          <w:szCs w:val="28"/>
        </w:rPr>
        <w:t>, творческой, спортивной жизни.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 xml:space="preserve">Необходимо изменить среду, сделать ее комфортнее для маломобильных граждан России.  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Поддержка и интеграция в общество людей с инвалидностью.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E34A4D" w:rsidRP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Содействие совершенствованию российского законодательства в соответствии с Положениями Конвенции ООН о правах инвалидов.</w:t>
      </w:r>
    </w:p>
    <w:p w:rsidR="00E34A4D" w:rsidRP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Организация постоянного мониторинга реализации Государственной программы Российской Федерации «Доступная среда» на федеральном и региональном уровне для достижения целевых показателей данной программы.</w:t>
      </w:r>
    </w:p>
    <w:p w:rsidR="00E34A4D" w:rsidRP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 xml:space="preserve">Содействие расширению возможностей участия некоммерческого сектора и индивидуальных предпринимателей, в том числе организаций социального предпринимательства, в предоставлении </w:t>
      </w:r>
      <w:r w:rsidRPr="00E34A4D">
        <w:rPr>
          <w:rFonts w:ascii="Times New Roman" w:hAnsi="Times New Roman" w:cs="Times New Roman"/>
          <w:sz w:val="28"/>
          <w:szCs w:val="28"/>
        </w:rPr>
        <w:lastRenderedPageBreak/>
        <w:t>социальных, медицинских и реабилитационных услуг людям с инвалидностью и ограничениями по здоровью.</w:t>
      </w:r>
    </w:p>
    <w:p w:rsidR="00E34A4D" w:rsidRP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Оказание поддержки общественным организациям инвалидов и спортивным организациям, работающим с инвалидами.</w:t>
      </w:r>
    </w:p>
    <w:p w:rsidR="00E34A4D" w:rsidRP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Содействие раскрытию потенциала и освещению вклада инвалидов в социально-экономическую жизнь страны.</w:t>
      </w:r>
    </w:p>
    <w:p w:rsidR="00E34A4D" w:rsidRDefault="00E34A4D" w:rsidP="00E34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Содействие разработке дополнительных мер по обеспечению профориентации и трудоустройства инвалидов и лиц с ограниченными возможностями здоровья.</w:t>
      </w:r>
    </w:p>
    <w:p w:rsidR="00E34A4D" w:rsidRPr="00E34A4D" w:rsidRDefault="00E34A4D" w:rsidP="00E3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E34A4D">
        <w:rPr>
          <w:rFonts w:ascii="Times New Roman" w:hAnsi="Times New Roman" w:cs="Times New Roman"/>
          <w:sz w:val="28"/>
          <w:szCs w:val="28"/>
        </w:rPr>
        <w:t xml:space="preserve"> 2017 - 2022 гг.</w:t>
      </w:r>
    </w:p>
    <w:p w:rsidR="00E34A4D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Форматы работы: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Реализация законотворческих и иных инициатив.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Организация партийного и парламентского контроля.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Проведение дискуссии с привлечением экспертного сообщества для формирования предложений по совершенствованию законодательства.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Аккумуляция и распространение лучших практик.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Проведение Фестиваля интернет-ресурсов «Мир равных возможностей».</w:t>
      </w:r>
    </w:p>
    <w:p w:rsidR="00E34A4D" w:rsidRP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Развитие интернет-порталов «Единая страна» (edinayastrana.ru), «Карта доступности» (kartadostupnosti.ru).</w:t>
      </w:r>
    </w:p>
    <w:p w:rsidR="00E34A4D" w:rsidRDefault="00E34A4D" w:rsidP="00E34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Поддержка проведения «Уроков доброты».</w:t>
      </w:r>
    </w:p>
    <w:p w:rsidR="00E34A4D" w:rsidRPr="00E34A4D" w:rsidRDefault="00E34A4D" w:rsidP="00E3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A4D" w:rsidRPr="00E34A4D" w:rsidRDefault="00E34A4D" w:rsidP="00E34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D">
        <w:rPr>
          <w:rFonts w:ascii="Times New Roman" w:hAnsi="Times New Roman" w:cs="Times New Roman"/>
          <w:b/>
          <w:sz w:val="28"/>
          <w:szCs w:val="28"/>
        </w:rPr>
        <w:t>Ресурсное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проекта</w:t>
      </w:r>
      <w:bookmarkStart w:id="0" w:name="_GoBack"/>
      <w:bookmarkEnd w:id="0"/>
    </w:p>
    <w:p w:rsidR="00CC08FC" w:rsidRPr="00E34A4D" w:rsidRDefault="00E34A4D" w:rsidP="00E34A4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4D">
        <w:rPr>
          <w:rFonts w:ascii="Times New Roman" w:hAnsi="Times New Roman" w:cs="Times New Roman"/>
          <w:sz w:val="28"/>
          <w:szCs w:val="28"/>
        </w:rPr>
        <w:t>Ресурсное обеспечение Проекта осуществляется силами Фонда поддержки инвалидов «Единая страна» за счет средств, привлекаемых им на добровольной основе в виде поступлений пожертвований со стороны социально ответственного бизнеса.</w:t>
      </w:r>
    </w:p>
    <w:sectPr w:rsidR="00CC08FC" w:rsidRPr="00E34A4D" w:rsidSect="003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002"/>
    <w:multiLevelType w:val="hybridMultilevel"/>
    <w:tmpl w:val="7B0C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0299C"/>
    <w:multiLevelType w:val="hybridMultilevel"/>
    <w:tmpl w:val="17A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4A4D"/>
    <w:rsid w:val="00225C30"/>
    <w:rsid w:val="0030362E"/>
    <w:rsid w:val="003D490C"/>
    <w:rsid w:val="005B766D"/>
    <w:rsid w:val="00E3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2018-03-27T14:09:00Z</dcterms:created>
  <dcterms:modified xsi:type="dcterms:W3CDTF">2018-03-27T14:09:00Z</dcterms:modified>
</cp:coreProperties>
</file>